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D85" w:rsidRPr="00986D85" w:rsidRDefault="00986D85" w:rsidP="00986D85">
      <w:pPr>
        <w:jc w:val="center"/>
        <w:rPr>
          <w:rFonts w:ascii="Simplified Arabic" w:hAnsi="Simplified Arabic" w:cs="PT Bold Heading"/>
          <w:sz w:val="28"/>
          <w:szCs w:val="28"/>
          <w:rtl/>
        </w:rPr>
      </w:pPr>
      <w:r w:rsidRPr="00986D85">
        <w:rPr>
          <w:rFonts w:ascii="Simplified Arabic" w:hAnsi="Simplified Arabic" w:cs="PT Bold Heading"/>
          <w:sz w:val="28"/>
          <w:szCs w:val="28"/>
          <w:rtl/>
        </w:rPr>
        <w:t>الاخطاء اللغوية الشائعة</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تُسهم اللغة السليمة في نقل الأفكار والمعلومات بوضوح وسلاسة. وفي المقابل، يمكن أن تتسبب الأخطاء اللغوية في وقوع لبس وسوء الفهم، وتقلل من مصداقية المؤلف أو المتحدث. ونجد أخطاء لغوية شائعة في ترجمات وكتابات منشورة قد لا يدرك أصحابها أنها أخطاء. ويساعد تصحيح تلك الأخطاء اللغوية على تحسين جودة النص وزيادة فهمه وقراءته بسلاسة، ويعزز الثقة في المؤلف أو المترجم، ويوفر الوقت والجهد المبذول في فهم المعنى الصحيح</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b/>
          <w:bCs/>
          <w:sz w:val="28"/>
          <w:szCs w:val="28"/>
          <w:lang w:bidi="ar-IQ"/>
        </w:rPr>
      </w:pPr>
      <w:r w:rsidRPr="00986D85">
        <w:rPr>
          <w:rFonts w:ascii="Simplified Arabic" w:hAnsi="Simplified Arabic" w:cs="Simplified Arabic"/>
          <w:b/>
          <w:bCs/>
          <w:sz w:val="28"/>
          <w:szCs w:val="28"/>
          <w:rtl/>
        </w:rPr>
        <w:t>أولا- أخطاء لغوية شائعة في القواعد النحوية وتصويبها</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(1)</w:t>
      </w:r>
    </w:p>
    <w:p w:rsidR="00986D85" w:rsidRPr="00986D85" w:rsidRDefault="00986D85" w:rsidP="00986D85">
      <w:pPr>
        <w:numPr>
          <w:ilvl w:val="0"/>
          <w:numId w:val="1"/>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لا تلقي أخطاءَك على غيرك</w:t>
      </w:r>
    </w:p>
    <w:p w:rsidR="00986D85" w:rsidRPr="00986D85" w:rsidRDefault="00986D85" w:rsidP="00986D85">
      <w:pPr>
        <w:numPr>
          <w:ilvl w:val="0"/>
          <w:numId w:val="1"/>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لا تلق أخطاءك على غيرك</w:t>
      </w:r>
    </w:p>
    <w:p w:rsidR="00986D85" w:rsidRPr="00986D85" w:rsidRDefault="00986D85" w:rsidP="00986D85">
      <w:pPr>
        <w:numPr>
          <w:ilvl w:val="0"/>
          <w:numId w:val="1"/>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“لا” أداة جزم، ويُبنى فعل الأمر المُعتل الآخر على حذف حرف العلّة (الياء) من آخره</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(2)</w:t>
      </w:r>
    </w:p>
    <w:p w:rsidR="00986D85" w:rsidRPr="00986D85" w:rsidRDefault="00986D85" w:rsidP="00986D85">
      <w:pPr>
        <w:numPr>
          <w:ilvl w:val="0"/>
          <w:numId w:val="2"/>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لدينا أفراد مبتكرين</w:t>
      </w:r>
    </w:p>
    <w:p w:rsidR="00986D85" w:rsidRPr="00986D85" w:rsidRDefault="00986D85" w:rsidP="00986D85">
      <w:pPr>
        <w:numPr>
          <w:ilvl w:val="0"/>
          <w:numId w:val="2"/>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لدينا أفرادٌ مبتكرون</w:t>
      </w:r>
    </w:p>
    <w:p w:rsidR="00986D85" w:rsidRPr="00986D85" w:rsidRDefault="00986D85" w:rsidP="00986D85">
      <w:pPr>
        <w:numPr>
          <w:ilvl w:val="0"/>
          <w:numId w:val="2"/>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(مبتكرون) نعت يتبع منعوته (أفرادٌ) في الإعراب، أي الرفع</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(3)</w:t>
      </w:r>
    </w:p>
    <w:p w:rsidR="00986D85" w:rsidRPr="00986D85" w:rsidRDefault="00986D85" w:rsidP="00986D85">
      <w:pPr>
        <w:numPr>
          <w:ilvl w:val="0"/>
          <w:numId w:val="3"/>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ثلاث أقسام</w:t>
      </w:r>
    </w:p>
    <w:p w:rsidR="00986D85" w:rsidRPr="00986D85" w:rsidRDefault="00986D85" w:rsidP="00986D85">
      <w:pPr>
        <w:numPr>
          <w:ilvl w:val="0"/>
          <w:numId w:val="3"/>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ثلاثة أقسام</w:t>
      </w:r>
    </w:p>
    <w:p w:rsidR="00986D85" w:rsidRPr="00986D85" w:rsidRDefault="00986D85" w:rsidP="00986D85">
      <w:pPr>
        <w:numPr>
          <w:ilvl w:val="0"/>
          <w:numId w:val="3"/>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lastRenderedPageBreak/>
        <w:t>التعليل: تخالف الأعداد من 3 إلى 10 المعدود في التذكير والتأنيث. وهنا المعدود مذكر (قِسم</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(4)</w:t>
      </w:r>
    </w:p>
    <w:p w:rsidR="00986D85" w:rsidRPr="00986D85" w:rsidRDefault="00986D85" w:rsidP="00986D85">
      <w:pPr>
        <w:numPr>
          <w:ilvl w:val="0"/>
          <w:numId w:val="4"/>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ثمان نساء</w:t>
      </w:r>
    </w:p>
    <w:p w:rsidR="00986D85" w:rsidRPr="00986D85" w:rsidRDefault="00986D85" w:rsidP="00986D85">
      <w:pPr>
        <w:numPr>
          <w:ilvl w:val="0"/>
          <w:numId w:val="4"/>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ثماني نساء</w:t>
      </w:r>
    </w:p>
    <w:p w:rsidR="00986D85" w:rsidRPr="00986D85" w:rsidRDefault="00986D85" w:rsidP="00986D85">
      <w:pPr>
        <w:numPr>
          <w:ilvl w:val="0"/>
          <w:numId w:val="4"/>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تبقى ياء العدد ثمانية إذا كان مضافا إلى معدودٍ مؤنثٍ سواءٌ في حالات الرفع أو الجر أو النصب</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(5)</w:t>
      </w:r>
    </w:p>
    <w:p w:rsidR="00986D85" w:rsidRPr="00986D85" w:rsidRDefault="00986D85" w:rsidP="00986D85">
      <w:pPr>
        <w:numPr>
          <w:ilvl w:val="0"/>
          <w:numId w:val="5"/>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لا يريدا نقل الخبر</w:t>
      </w:r>
    </w:p>
    <w:p w:rsidR="00986D85" w:rsidRPr="00986D85" w:rsidRDefault="00986D85" w:rsidP="00986D85">
      <w:pPr>
        <w:numPr>
          <w:ilvl w:val="0"/>
          <w:numId w:val="5"/>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لا تريدان نقل الخبر</w:t>
      </w:r>
    </w:p>
    <w:p w:rsidR="00986D85" w:rsidRPr="00986D85" w:rsidRDefault="00986D85" w:rsidP="00986D85">
      <w:pPr>
        <w:numPr>
          <w:ilvl w:val="0"/>
          <w:numId w:val="5"/>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(تريدان) من الأفعال الخمسة التي تُرفع بثبوت النون</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(6)</w:t>
      </w:r>
    </w:p>
    <w:p w:rsidR="00986D85" w:rsidRPr="00986D85" w:rsidRDefault="00986D85" w:rsidP="00986D85">
      <w:pPr>
        <w:numPr>
          <w:ilvl w:val="0"/>
          <w:numId w:val="6"/>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القانون ذي أهمية</w:t>
      </w:r>
    </w:p>
    <w:p w:rsidR="00986D85" w:rsidRPr="00986D85" w:rsidRDefault="00986D85" w:rsidP="00986D85">
      <w:pPr>
        <w:numPr>
          <w:ilvl w:val="0"/>
          <w:numId w:val="6"/>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القانون ذو أهمية</w:t>
      </w:r>
    </w:p>
    <w:p w:rsidR="00986D85" w:rsidRPr="00986D85" w:rsidRDefault="00986D85" w:rsidP="00986D85">
      <w:pPr>
        <w:numPr>
          <w:ilvl w:val="0"/>
          <w:numId w:val="6"/>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“ذو” خبر مرفوع بالواو النائبة عن الضمة لأنه من الأسماء الخمسة</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(7)</w:t>
      </w:r>
    </w:p>
    <w:p w:rsidR="00986D85" w:rsidRPr="00986D85" w:rsidRDefault="00986D85" w:rsidP="00986D85">
      <w:pPr>
        <w:numPr>
          <w:ilvl w:val="0"/>
          <w:numId w:val="7"/>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إن الأساتذة عازمين على الإضراب</w:t>
      </w:r>
    </w:p>
    <w:p w:rsidR="00986D85" w:rsidRPr="00986D85" w:rsidRDefault="00986D85" w:rsidP="00986D85">
      <w:pPr>
        <w:numPr>
          <w:ilvl w:val="0"/>
          <w:numId w:val="7"/>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إن الأساتذة عازمون على الإضراب</w:t>
      </w:r>
    </w:p>
    <w:p w:rsidR="00986D85" w:rsidRPr="00986D85" w:rsidRDefault="00986D85" w:rsidP="00986D85">
      <w:pPr>
        <w:numPr>
          <w:ilvl w:val="0"/>
          <w:numId w:val="7"/>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(عازمون) خبر إن مرفوع بالواو لأنه جمع مذكر سالم</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lastRenderedPageBreak/>
        <w:t>(8)</w:t>
      </w:r>
    </w:p>
    <w:p w:rsidR="00986D85" w:rsidRPr="00986D85" w:rsidRDefault="00986D85" w:rsidP="00986D85">
      <w:pPr>
        <w:numPr>
          <w:ilvl w:val="0"/>
          <w:numId w:val="8"/>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كاتب ومترجم النص</w:t>
      </w:r>
    </w:p>
    <w:p w:rsidR="00986D85" w:rsidRPr="00986D85" w:rsidRDefault="00986D85" w:rsidP="00986D85">
      <w:pPr>
        <w:numPr>
          <w:ilvl w:val="0"/>
          <w:numId w:val="8"/>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كاتب النص ومترجمه</w:t>
      </w:r>
    </w:p>
    <w:p w:rsidR="00986D85" w:rsidRPr="00986D85" w:rsidRDefault="00986D85" w:rsidP="00986D85">
      <w:pPr>
        <w:numPr>
          <w:ilvl w:val="0"/>
          <w:numId w:val="8"/>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لا يجوز الجمع بين مضافين (كاتب ومترجم) أو أكثر</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(9)</w:t>
      </w:r>
    </w:p>
    <w:p w:rsidR="00986D85" w:rsidRPr="00986D85" w:rsidRDefault="00986D85" w:rsidP="00986D85">
      <w:pPr>
        <w:numPr>
          <w:ilvl w:val="0"/>
          <w:numId w:val="9"/>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الأخذ والعطاء فيما بينهم</w:t>
      </w:r>
    </w:p>
    <w:p w:rsidR="00986D85" w:rsidRPr="00986D85" w:rsidRDefault="00986D85" w:rsidP="00986D85">
      <w:pPr>
        <w:numPr>
          <w:ilvl w:val="0"/>
          <w:numId w:val="9"/>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الأخذ والعطاء فيما بينهما</w:t>
      </w:r>
    </w:p>
    <w:p w:rsidR="00986D85" w:rsidRPr="00986D85" w:rsidRDefault="00986D85" w:rsidP="00986D85">
      <w:pPr>
        <w:numPr>
          <w:ilvl w:val="0"/>
          <w:numId w:val="9"/>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يجب استخدام ضمير الغائب للمثنى لأن الأخذ والعطاء مثنى</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(10)</w:t>
      </w:r>
    </w:p>
    <w:p w:rsidR="00986D85" w:rsidRPr="00986D85" w:rsidRDefault="00986D85" w:rsidP="00986D85">
      <w:pPr>
        <w:numPr>
          <w:ilvl w:val="0"/>
          <w:numId w:val="10"/>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يحتوي النص على معاني عميقة</w:t>
      </w:r>
    </w:p>
    <w:p w:rsidR="00986D85" w:rsidRPr="00986D85" w:rsidRDefault="00986D85" w:rsidP="00986D85">
      <w:pPr>
        <w:numPr>
          <w:ilvl w:val="0"/>
          <w:numId w:val="10"/>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يحتوي النص على معانٍ عميقة</w:t>
      </w:r>
    </w:p>
    <w:p w:rsidR="00986D85" w:rsidRPr="00986D85" w:rsidRDefault="00986D85" w:rsidP="00986D85">
      <w:pPr>
        <w:numPr>
          <w:ilvl w:val="0"/>
          <w:numId w:val="10"/>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حُذفت الياء من لفظ (معاني) لأنه اسم منقوص مجرور</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b/>
          <w:bCs/>
          <w:sz w:val="28"/>
          <w:szCs w:val="28"/>
          <w:lang w:bidi="ar-IQ"/>
        </w:rPr>
      </w:pPr>
      <w:r w:rsidRPr="00986D85">
        <w:rPr>
          <w:rFonts w:ascii="Simplified Arabic" w:hAnsi="Simplified Arabic" w:cs="Simplified Arabic"/>
          <w:b/>
          <w:bCs/>
          <w:sz w:val="28"/>
          <w:szCs w:val="28"/>
          <w:rtl/>
        </w:rPr>
        <w:t>ثانيا- أخطاء لغوية شائعة في الإملاء وتصويبها</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(11)</w:t>
      </w:r>
    </w:p>
    <w:p w:rsidR="00986D85" w:rsidRPr="00986D85" w:rsidRDefault="00986D85" w:rsidP="00986D85">
      <w:pPr>
        <w:numPr>
          <w:ilvl w:val="0"/>
          <w:numId w:val="11"/>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إمتحان</w:t>
      </w:r>
    </w:p>
    <w:p w:rsidR="00986D85" w:rsidRPr="00986D85" w:rsidRDefault="00986D85" w:rsidP="00986D85">
      <w:pPr>
        <w:numPr>
          <w:ilvl w:val="0"/>
          <w:numId w:val="11"/>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امتحان</w:t>
      </w:r>
    </w:p>
    <w:p w:rsidR="00986D85" w:rsidRPr="00986D85" w:rsidRDefault="00986D85" w:rsidP="00986D85">
      <w:pPr>
        <w:numPr>
          <w:ilvl w:val="0"/>
          <w:numId w:val="11"/>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همزة القطع (أ) تُستخدم في الفعل الثلاثي والرباعي، وأما امتحن فهو فعل خماسي وتُستخدم فيه همزة الوصل (ا</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(12)</w:t>
      </w:r>
    </w:p>
    <w:p w:rsidR="00986D85" w:rsidRPr="00986D85" w:rsidRDefault="00986D85" w:rsidP="00986D85">
      <w:pPr>
        <w:numPr>
          <w:ilvl w:val="0"/>
          <w:numId w:val="12"/>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lastRenderedPageBreak/>
        <w:t>الخطأ: أَدعوا</w:t>
      </w:r>
    </w:p>
    <w:p w:rsidR="00986D85" w:rsidRPr="00986D85" w:rsidRDefault="00986D85" w:rsidP="00986D85">
      <w:pPr>
        <w:numPr>
          <w:ilvl w:val="0"/>
          <w:numId w:val="12"/>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أَدعو</w:t>
      </w:r>
    </w:p>
    <w:p w:rsidR="00986D85" w:rsidRPr="00986D85" w:rsidRDefault="00986D85" w:rsidP="00986D85">
      <w:pPr>
        <w:numPr>
          <w:ilvl w:val="0"/>
          <w:numId w:val="12"/>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تُضاف الألف بعد واو الجماعة لتمييزها عن الواو الأصلية، وهنا الواو أصلية</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(13)</w:t>
      </w:r>
    </w:p>
    <w:p w:rsidR="00986D85" w:rsidRPr="00986D85" w:rsidRDefault="00986D85" w:rsidP="00986D85">
      <w:pPr>
        <w:numPr>
          <w:ilvl w:val="0"/>
          <w:numId w:val="13"/>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شىء</w:t>
      </w:r>
    </w:p>
    <w:p w:rsidR="00986D85" w:rsidRPr="00986D85" w:rsidRDefault="00986D85" w:rsidP="00986D85">
      <w:pPr>
        <w:numPr>
          <w:ilvl w:val="0"/>
          <w:numId w:val="13"/>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شيء</w:t>
      </w:r>
    </w:p>
    <w:p w:rsidR="00986D85" w:rsidRPr="00986D85" w:rsidRDefault="00986D85" w:rsidP="00986D85">
      <w:pPr>
        <w:numPr>
          <w:ilvl w:val="0"/>
          <w:numId w:val="13"/>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الياء الساكنة هنا حرف لين مفتوحٌ ما قبله وليست حرف مد</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(14)</w:t>
      </w:r>
    </w:p>
    <w:p w:rsidR="00986D85" w:rsidRPr="00986D85" w:rsidRDefault="00986D85" w:rsidP="00986D85">
      <w:pPr>
        <w:numPr>
          <w:ilvl w:val="0"/>
          <w:numId w:val="14"/>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مُتهيِّء</w:t>
      </w:r>
    </w:p>
    <w:p w:rsidR="00986D85" w:rsidRPr="00986D85" w:rsidRDefault="00986D85" w:rsidP="00986D85">
      <w:pPr>
        <w:numPr>
          <w:ilvl w:val="0"/>
          <w:numId w:val="14"/>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متهيِّئ</w:t>
      </w:r>
    </w:p>
    <w:p w:rsidR="00986D85" w:rsidRPr="00986D85" w:rsidRDefault="00986D85" w:rsidP="00986D85">
      <w:pPr>
        <w:numPr>
          <w:ilvl w:val="0"/>
          <w:numId w:val="14"/>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تُكتب الهمزة المتطرفة في هذا المثال على الياء لأن ما قبلها مكسور ولا ينبغي أن تُكتب على السطر -كما هو الحال في هذا الخطأ- إلا إذا كان ما قبلها ساكنًا</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b/>
          <w:bCs/>
          <w:sz w:val="28"/>
          <w:szCs w:val="28"/>
          <w:lang w:bidi="ar-IQ"/>
        </w:rPr>
      </w:pPr>
      <w:r w:rsidRPr="00986D85">
        <w:rPr>
          <w:rFonts w:ascii="Simplified Arabic" w:hAnsi="Simplified Arabic" w:cs="Simplified Arabic"/>
          <w:b/>
          <w:bCs/>
          <w:sz w:val="28"/>
          <w:szCs w:val="28"/>
          <w:rtl/>
        </w:rPr>
        <w:t>ثالثا- أخطاء لغوية شائعة في استخدام الألفاظ والمفردات وتصويبها</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(15)</w:t>
      </w:r>
    </w:p>
    <w:p w:rsidR="00986D85" w:rsidRPr="00986D85" w:rsidRDefault="00986D85" w:rsidP="00986D85">
      <w:pPr>
        <w:numPr>
          <w:ilvl w:val="0"/>
          <w:numId w:val="15"/>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كان الامتحان بسيطا</w:t>
      </w:r>
    </w:p>
    <w:p w:rsidR="00986D85" w:rsidRPr="00986D85" w:rsidRDefault="00986D85" w:rsidP="00986D85">
      <w:pPr>
        <w:numPr>
          <w:ilvl w:val="0"/>
          <w:numId w:val="15"/>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كان الامتحان يسيرا</w:t>
      </w:r>
    </w:p>
    <w:p w:rsidR="00986D85" w:rsidRPr="00986D85" w:rsidRDefault="00986D85" w:rsidP="00986D85">
      <w:pPr>
        <w:numPr>
          <w:ilvl w:val="0"/>
          <w:numId w:val="15"/>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الخلط بين معاني الكلمات وسوء اختيار اللفظ المناسب في السياق المناسب لأن البسيط يعني الواسع الممتد</w:t>
      </w:r>
      <w:hyperlink r:id="rId6" w:tgtFrame="_blank" w:history="1">
        <w:r w:rsidRPr="00986D85">
          <w:rPr>
            <w:rStyle w:val="Hyperlink"/>
            <w:rFonts w:ascii="Simplified Arabic" w:hAnsi="Simplified Arabic" w:cs="Simplified Arabic"/>
            <w:sz w:val="28"/>
            <w:szCs w:val="28"/>
            <w:vertAlign w:val="superscript"/>
            <w:lang w:bidi="ar-IQ"/>
          </w:rPr>
          <w:t>1</w:t>
        </w:r>
      </w:hyperlink>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(16)</w:t>
      </w:r>
    </w:p>
    <w:p w:rsidR="00986D85" w:rsidRPr="00986D85" w:rsidRDefault="00986D85" w:rsidP="00986D85">
      <w:pPr>
        <w:numPr>
          <w:ilvl w:val="0"/>
          <w:numId w:val="16"/>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lastRenderedPageBreak/>
        <w:t>الخطأ: لعب دورا بارزا</w:t>
      </w:r>
    </w:p>
    <w:p w:rsidR="00986D85" w:rsidRPr="00986D85" w:rsidRDefault="00986D85" w:rsidP="00986D85">
      <w:pPr>
        <w:numPr>
          <w:ilvl w:val="0"/>
          <w:numId w:val="16"/>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أدى دورا بارزا</w:t>
      </w:r>
    </w:p>
    <w:p w:rsidR="00986D85" w:rsidRPr="00986D85" w:rsidRDefault="00986D85" w:rsidP="00986D85">
      <w:pPr>
        <w:numPr>
          <w:ilvl w:val="0"/>
          <w:numId w:val="16"/>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لا يصح إطلاق اللعب إلا على ضد الجدّ</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(17)</w:t>
      </w:r>
    </w:p>
    <w:p w:rsidR="00986D85" w:rsidRPr="00986D85" w:rsidRDefault="00986D85" w:rsidP="00986D85">
      <w:pPr>
        <w:numPr>
          <w:ilvl w:val="0"/>
          <w:numId w:val="17"/>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أنا متواجد</w:t>
      </w:r>
    </w:p>
    <w:p w:rsidR="00986D85" w:rsidRPr="00986D85" w:rsidRDefault="00986D85" w:rsidP="00986D85">
      <w:pPr>
        <w:numPr>
          <w:ilvl w:val="0"/>
          <w:numId w:val="17"/>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أنا موجود</w:t>
      </w:r>
    </w:p>
    <w:p w:rsidR="00986D85" w:rsidRPr="00986D85" w:rsidRDefault="00986D85" w:rsidP="00986D85">
      <w:pPr>
        <w:numPr>
          <w:ilvl w:val="0"/>
          <w:numId w:val="17"/>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معنى “تواجد” هو أظهر الوجد-أي الشغف والحب- أو الحزن. والتواجد: من الوجدان المعبّر عن الاختلاجات في النفس وانفعالاتها</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(18)</w:t>
      </w:r>
    </w:p>
    <w:p w:rsidR="00986D85" w:rsidRPr="00986D85" w:rsidRDefault="00986D85" w:rsidP="00986D85">
      <w:pPr>
        <w:numPr>
          <w:ilvl w:val="0"/>
          <w:numId w:val="18"/>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استلم الراتب</w:t>
      </w:r>
    </w:p>
    <w:p w:rsidR="00986D85" w:rsidRPr="00986D85" w:rsidRDefault="00986D85" w:rsidP="00986D85">
      <w:pPr>
        <w:numPr>
          <w:ilvl w:val="0"/>
          <w:numId w:val="18"/>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تسلّم الراتب</w:t>
      </w:r>
    </w:p>
    <w:p w:rsidR="00986D85" w:rsidRPr="00986D85" w:rsidRDefault="00986D85" w:rsidP="00986D85">
      <w:pPr>
        <w:numPr>
          <w:ilvl w:val="0"/>
          <w:numId w:val="18"/>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التسلم هو أخذ الشيء والإمساك به. وأما فعل استلم فيعني لمس الشيء دون أخذه مثل: استلم الحاج الحجر الأسود بالكعبة</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(19)</w:t>
      </w:r>
    </w:p>
    <w:p w:rsidR="00986D85" w:rsidRPr="00986D85" w:rsidRDefault="00986D85" w:rsidP="00986D85">
      <w:pPr>
        <w:numPr>
          <w:ilvl w:val="0"/>
          <w:numId w:val="19"/>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جئنا سويا</w:t>
      </w:r>
    </w:p>
    <w:p w:rsidR="00986D85" w:rsidRPr="00986D85" w:rsidRDefault="00986D85" w:rsidP="00986D85">
      <w:pPr>
        <w:numPr>
          <w:ilvl w:val="0"/>
          <w:numId w:val="19"/>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جئنا معا</w:t>
      </w:r>
    </w:p>
    <w:p w:rsidR="00986D85" w:rsidRPr="00986D85" w:rsidRDefault="00986D85" w:rsidP="00986D85">
      <w:pPr>
        <w:numPr>
          <w:ilvl w:val="0"/>
          <w:numId w:val="19"/>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يعني لفظ (السويّ) غير المعوج</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b/>
          <w:bCs/>
          <w:sz w:val="28"/>
          <w:szCs w:val="28"/>
          <w:lang w:bidi="ar-IQ"/>
        </w:rPr>
      </w:pPr>
      <w:bookmarkStart w:id="0" w:name="_GoBack"/>
      <w:bookmarkEnd w:id="0"/>
      <w:r w:rsidRPr="00986D85">
        <w:rPr>
          <w:rFonts w:ascii="Simplified Arabic" w:hAnsi="Simplified Arabic" w:cs="Simplified Arabic"/>
          <w:b/>
          <w:bCs/>
          <w:sz w:val="28"/>
          <w:szCs w:val="28"/>
          <w:rtl/>
        </w:rPr>
        <w:t>رابعا- أخطاء لغوية شائعة في التركيب والأسلوب مع تصحيحها</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(20)</w:t>
      </w:r>
    </w:p>
    <w:p w:rsidR="00986D85" w:rsidRPr="00986D85" w:rsidRDefault="00986D85" w:rsidP="00986D85">
      <w:pPr>
        <w:numPr>
          <w:ilvl w:val="0"/>
          <w:numId w:val="20"/>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lastRenderedPageBreak/>
        <w:t>الخطأ: “بالرغم من أنه كان لديه الرغبة في ذلك، إلا أنه قرر عدم المشاركة في الفعالية بسبب الارتباك الناتج عن الكثير من المهام الأخرى التي كان عليه إنجازها</w:t>
      </w:r>
      <w:r w:rsidRPr="00986D85">
        <w:rPr>
          <w:rFonts w:ascii="Simplified Arabic" w:hAnsi="Simplified Arabic" w:cs="Simplified Arabic"/>
          <w:sz w:val="28"/>
          <w:szCs w:val="28"/>
          <w:lang w:bidi="ar-IQ"/>
        </w:rPr>
        <w:t>”.</w:t>
      </w:r>
    </w:p>
    <w:p w:rsidR="00986D85" w:rsidRPr="00986D85" w:rsidRDefault="00986D85" w:rsidP="00986D85">
      <w:pPr>
        <w:numPr>
          <w:ilvl w:val="0"/>
          <w:numId w:val="20"/>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“على الرغم من رغبته في ذلك، قرر عدم المشاركة في الفعالية بسبب ارتباكه الناجم عن المهام الأخرى المنوطة به</w:t>
      </w:r>
      <w:r w:rsidRPr="00986D85">
        <w:rPr>
          <w:rFonts w:ascii="Simplified Arabic" w:hAnsi="Simplified Arabic" w:cs="Simplified Arabic"/>
          <w:sz w:val="28"/>
          <w:szCs w:val="28"/>
          <w:lang w:bidi="ar-IQ"/>
        </w:rPr>
        <w:t>”.</w:t>
      </w:r>
    </w:p>
    <w:p w:rsidR="00986D85" w:rsidRPr="00986D85" w:rsidRDefault="00986D85" w:rsidP="00986D85">
      <w:pPr>
        <w:numPr>
          <w:ilvl w:val="0"/>
          <w:numId w:val="20"/>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الجملة طويلة ومعقدة وفيها كلمات زائدة لا فائدة منها (الحشو</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(21)</w:t>
      </w:r>
    </w:p>
    <w:p w:rsidR="00986D85" w:rsidRPr="00986D85" w:rsidRDefault="00986D85" w:rsidP="00986D85">
      <w:pPr>
        <w:numPr>
          <w:ilvl w:val="0"/>
          <w:numId w:val="21"/>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غابت بقية الدول الأخرى</w:t>
      </w:r>
    </w:p>
    <w:p w:rsidR="00986D85" w:rsidRPr="00986D85" w:rsidRDefault="00986D85" w:rsidP="00986D85">
      <w:pPr>
        <w:numPr>
          <w:ilvl w:val="0"/>
          <w:numId w:val="21"/>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غابت بقية الدول</w:t>
      </w:r>
    </w:p>
    <w:p w:rsidR="00986D85" w:rsidRPr="00986D85" w:rsidRDefault="00986D85" w:rsidP="00986D85">
      <w:pPr>
        <w:numPr>
          <w:ilvl w:val="0"/>
          <w:numId w:val="21"/>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لفظ (الأخرى) زائد ومكرر ولا لزوم له ولم يتغير المعنى بحذفه</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(22)</w:t>
      </w:r>
    </w:p>
    <w:p w:rsidR="00986D85" w:rsidRPr="00986D85" w:rsidRDefault="00986D85" w:rsidP="00986D85">
      <w:pPr>
        <w:numPr>
          <w:ilvl w:val="0"/>
          <w:numId w:val="22"/>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يرى الكثيرون</w:t>
      </w:r>
    </w:p>
    <w:p w:rsidR="00986D85" w:rsidRPr="00986D85" w:rsidRDefault="00986D85" w:rsidP="00986D85">
      <w:pPr>
        <w:numPr>
          <w:ilvl w:val="0"/>
          <w:numId w:val="22"/>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يرى كثيرون</w:t>
      </w:r>
    </w:p>
    <w:p w:rsidR="00986D85" w:rsidRPr="00986D85" w:rsidRDefault="00986D85" w:rsidP="00986D85">
      <w:pPr>
        <w:numPr>
          <w:ilvl w:val="0"/>
          <w:numId w:val="22"/>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استخدام ألف ولام التعريف مع مجهولين تعبير غير دقيق</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(23)</w:t>
      </w:r>
    </w:p>
    <w:p w:rsidR="00986D85" w:rsidRPr="00986D85" w:rsidRDefault="00986D85" w:rsidP="00986D85">
      <w:pPr>
        <w:numPr>
          <w:ilvl w:val="0"/>
          <w:numId w:val="23"/>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الخطأ: “بعد</w:t>
      </w:r>
      <w:r w:rsidRPr="00986D85">
        <w:rPr>
          <w:rFonts w:ascii="Simplified Arabic" w:hAnsi="Simplified Arabic" w:cs="Simplified Arabic"/>
          <w:sz w:val="28"/>
          <w:szCs w:val="28"/>
          <w:lang w:bidi="ar-IQ"/>
        </w:rPr>
        <w:t> </w:t>
      </w:r>
      <w:r w:rsidRPr="00986D85">
        <w:rPr>
          <w:rFonts w:ascii="Simplified Arabic" w:hAnsi="Simplified Arabic" w:cs="Simplified Arabic"/>
          <w:sz w:val="28"/>
          <w:szCs w:val="28"/>
          <w:u w:val="single"/>
          <w:rtl/>
        </w:rPr>
        <w:t>اتهامهما</w:t>
      </w:r>
      <w:r w:rsidRPr="00986D85">
        <w:rPr>
          <w:rFonts w:ascii="Simplified Arabic" w:hAnsi="Simplified Arabic" w:cs="Simplified Arabic"/>
          <w:sz w:val="28"/>
          <w:szCs w:val="28"/>
          <w:lang w:bidi="ar-IQ"/>
        </w:rPr>
        <w:t> </w:t>
      </w:r>
      <w:r w:rsidRPr="00986D85">
        <w:rPr>
          <w:rFonts w:ascii="Simplified Arabic" w:hAnsi="Simplified Arabic" w:cs="Simplified Arabic"/>
          <w:sz w:val="28"/>
          <w:szCs w:val="28"/>
          <w:rtl/>
        </w:rPr>
        <w:t>بالقيام بنشاطات مشبوهة، ظهر القائدان في وسائل الإعلام</w:t>
      </w:r>
      <w:r w:rsidRPr="00986D85">
        <w:rPr>
          <w:rFonts w:ascii="Simplified Arabic" w:hAnsi="Simplified Arabic" w:cs="Simplified Arabic"/>
          <w:sz w:val="28"/>
          <w:szCs w:val="28"/>
          <w:lang w:bidi="ar-IQ"/>
        </w:rPr>
        <w:t>”.</w:t>
      </w:r>
    </w:p>
    <w:p w:rsidR="00986D85" w:rsidRPr="00986D85" w:rsidRDefault="00986D85" w:rsidP="00986D85">
      <w:pPr>
        <w:numPr>
          <w:ilvl w:val="0"/>
          <w:numId w:val="23"/>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“بعد اتهام القائدان بالقيام بنشاطات مشبوهة، ظهرا في وسائل الإعلام” أو “ظهر القائدان في وسائل الإعلام بعد اتهامهما بالقيام بنشاطات مشبوهة</w:t>
      </w:r>
      <w:r w:rsidRPr="00986D85">
        <w:rPr>
          <w:rFonts w:ascii="Simplified Arabic" w:hAnsi="Simplified Arabic" w:cs="Simplified Arabic"/>
          <w:sz w:val="28"/>
          <w:szCs w:val="28"/>
          <w:lang w:bidi="ar-IQ"/>
        </w:rPr>
        <w:t>”.</w:t>
      </w:r>
    </w:p>
    <w:p w:rsidR="00986D85" w:rsidRPr="00986D85" w:rsidRDefault="00986D85" w:rsidP="00986D85">
      <w:pPr>
        <w:numPr>
          <w:ilvl w:val="0"/>
          <w:numId w:val="23"/>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لا ينبغي تأخير الفاعل وتقديم ضميره عليه على غرار الأسلوب المقبول في اللغة الإنجليزية</w:t>
      </w:r>
      <w:r w:rsidRPr="00986D85">
        <w:rPr>
          <w:rFonts w:ascii="Simplified Arabic" w:hAnsi="Simplified Arabic" w:cs="Simplified Arabic"/>
          <w:sz w:val="28"/>
          <w:szCs w:val="28"/>
          <w:lang w:bidi="ar-IQ"/>
        </w:rPr>
        <w:t>.</w:t>
      </w:r>
    </w:p>
    <w:p w:rsidR="00986D85" w:rsidRPr="00986D85" w:rsidRDefault="00986D85" w:rsidP="00986D85">
      <w:pPr>
        <w:jc w:val="both"/>
        <w:rPr>
          <w:rFonts w:ascii="Simplified Arabic" w:hAnsi="Simplified Arabic" w:cs="Simplified Arabic"/>
          <w:sz w:val="28"/>
          <w:szCs w:val="28"/>
          <w:lang w:bidi="ar-IQ"/>
        </w:rPr>
      </w:pPr>
      <w:r w:rsidRPr="00986D85">
        <w:rPr>
          <w:rFonts w:ascii="Simplified Arabic" w:hAnsi="Simplified Arabic" w:cs="Simplified Arabic"/>
          <w:b/>
          <w:bCs/>
          <w:sz w:val="28"/>
          <w:szCs w:val="28"/>
          <w:lang w:bidi="ar-IQ"/>
        </w:rPr>
        <w:t>(24)</w:t>
      </w:r>
    </w:p>
    <w:p w:rsidR="00986D85" w:rsidRPr="00986D85" w:rsidRDefault="00986D85" w:rsidP="00986D85">
      <w:pPr>
        <w:numPr>
          <w:ilvl w:val="0"/>
          <w:numId w:val="24"/>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lastRenderedPageBreak/>
        <w:t>الخطأ: اجتمع الموظف مع مديره</w:t>
      </w:r>
    </w:p>
    <w:p w:rsidR="00986D85" w:rsidRPr="00986D85" w:rsidRDefault="00986D85" w:rsidP="00986D85">
      <w:pPr>
        <w:numPr>
          <w:ilvl w:val="0"/>
          <w:numId w:val="24"/>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الصواب: اجتمع الموظف ومديره</w:t>
      </w:r>
    </w:p>
    <w:p w:rsidR="00986D85" w:rsidRPr="00986D85" w:rsidRDefault="00986D85" w:rsidP="00986D85">
      <w:pPr>
        <w:numPr>
          <w:ilvl w:val="0"/>
          <w:numId w:val="24"/>
        </w:numPr>
        <w:jc w:val="both"/>
        <w:rPr>
          <w:rFonts w:ascii="Simplified Arabic" w:hAnsi="Simplified Arabic" w:cs="Simplified Arabic"/>
          <w:sz w:val="28"/>
          <w:szCs w:val="28"/>
          <w:lang w:bidi="ar-IQ"/>
        </w:rPr>
      </w:pPr>
      <w:r w:rsidRPr="00986D85">
        <w:rPr>
          <w:rFonts w:ascii="Simplified Arabic" w:hAnsi="Simplified Arabic" w:cs="Simplified Arabic"/>
          <w:sz w:val="28"/>
          <w:szCs w:val="28"/>
          <w:rtl/>
        </w:rPr>
        <w:t>التعليل: لا يكون العطف في الأفعال على وزن “افتعل” -مثل: اجتمع والتقى واختصم- التي تقتضي وقوع الفعل من أكثر من واحد إلا بالواو. وهذه الأفعال التي تدل على الاشتراك تفيد المعية</w:t>
      </w:r>
      <w:r w:rsidRPr="00986D85">
        <w:rPr>
          <w:rFonts w:ascii="Simplified Arabic" w:hAnsi="Simplified Arabic" w:cs="Simplified Arabic"/>
          <w:sz w:val="28"/>
          <w:szCs w:val="28"/>
          <w:lang w:bidi="ar-IQ"/>
        </w:rPr>
        <w:t>.</w:t>
      </w:r>
    </w:p>
    <w:p w:rsidR="00D96586" w:rsidRPr="00986D85" w:rsidRDefault="00986D85" w:rsidP="00986D85">
      <w:pPr>
        <w:jc w:val="both"/>
        <w:rPr>
          <w:rFonts w:ascii="Simplified Arabic" w:hAnsi="Simplified Arabic" w:cs="Simplified Arabic"/>
          <w:sz w:val="28"/>
          <w:szCs w:val="28"/>
          <w:lang w:bidi="ar-IQ"/>
        </w:rPr>
      </w:pPr>
    </w:p>
    <w:sectPr w:rsidR="00D96586" w:rsidRPr="00986D85" w:rsidSect="003E494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5A3E"/>
    <w:multiLevelType w:val="multilevel"/>
    <w:tmpl w:val="7E5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45900"/>
    <w:multiLevelType w:val="multilevel"/>
    <w:tmpl w:val="1610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4C24BB"/>
    <w:multiLevelType w:val="multilevel"/>
    <w:tmpl w:val="CA24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FE78EF"/>
    <w:multiLevelType w:val="multilevel"/>
    <w:tmpl w:val="7B72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BC74F6"/>
    <w:multiLevelType w:val="multilevel"/>
    <w:tmpl w:val="C5E8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A80B9C"/>
    <w:multiLevelType w:val="multilevel"/>
    <w:tmpl w:val="3846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2427D8"/>
    <w:multiLevelType w:val="multilevel"/>
    <w:tmpl w:val="A2F0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A0343C"/>
    <w:multiLevelType w:val="multilevel"/>
    <w:tmpl w:val="3F1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F8035D"/>
    <w:multiLevelType w:val="multilevel"/>
    <w:tmpl w:val="72F0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182AFB"/>
    <w:multiLevelType w:val="multilevel"/>
    <w:tmpl w:val="3B54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EB31BE"/>
    <w:multiLevelType w:val="multilevel"/>
    <w:tmpl w:val="117E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AF09F6"/>
    <w:multiLevelType w:val="multilevel"/>
    <w:tmpl w:val="A52C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A6C0340"/>
    <w:multiLevelType w:val="multilevel"/>
    <w:tmpl w:val="DA2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FCD5B04"/>
    <w:multiLevelType w:val="multilevel"/>
    <w:tmpl w:val="C5B4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314C67"/>
    <w:multiLevelType w:val="multilevel"/>
    <w:tmpl w:val="B19E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592793"/>
    <w:multiLevelType w:val="multilevel"/>
    <w:tmpl w:val="BDEA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662355"/>
    <w:multiLevelType w:val="multilevel"/>
    <w:tmpl w:val="4890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5E22C8"/>
    <w:multiLevelType w:val="multilevel"/>
    <w:tmpl w:val="0704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F80AB6"/>
    <w:multiLevelType w:val="multilevel"/>
    <w:tmpl w:val="5404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6051AE1"/>
    <w:multiLevelType w:val="multilevel"/>
    <w:tmpl w:val="C794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8E1533E"/>
    <w:multiLevelType w:val="multilevel"/>
    <w:tmpl w:val="6976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6893126"/>
    <w:multiLevelType w:val="multilevel"/>
    <w:tmpl w:val="7D1E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A141D1E"/>
    <w:multiLevelType w:val="multilevel"/>
    <w:tmpl w:val="A0DA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FFA60F0"/>
    <w:multiLevelType w:val="multilevel"/>
    <w:tmpl w:val="229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7"/>
  </w:num>
  <w:num w:numId="3">
    <w:abstractNumId w:val="12"/>
  </w:num>
  <w:num w:numId="4">
    <w:abstractNumId w:val="15"/>
  </w:num>
  <w:num w:numId="5">
    <w:abstractNumId w:val="10"/>
  </w:num>
  <w:num w:numId="6">
    <w:abstractNumId w:val="2"/>
  </w:num>
  <w:num w:numId="7">
    <w:abstractNumId w:val="0"/>
  </w:num>
  <w:num w:numId="8">
    <w:abstractNumId w:val="16"/>
  </w:num>
  <w:num w:numId="9">
    <w:abstractNumId w:val="6"/>
  </w:num>
  <w:num w:numId="10">
    <w:abstractNumId w:val="23"/>
  </w:num>
  <w:num w:numId="11">
    <w:abstractNumId w:val="4"/>
  </w:num>
  <w:num w:numId="12">
    <w:abstractNumId w:val="5"/>
  </w:num>
  <w:num w:numId="13">
    <w:abstractNumId w:val="9"/>
  </w:num>
  <w:num w:numId="14">
    <w:abstractNumId w:val="11"/>
  </w:num>
  <w:num w:numId="15">
    <w:abstractNumId w:val="18"/>
  </w:num>
  <w:num w:numId="16">
    <w:abstractNumId w:val="14"/>
  </w:num>
  <w:num w:numId="17">
    <w:abstractNumId w:val="22"/>
  </w:num>
  <w:num w:numId="18">
    <w:abstractNumId w:val="3"/>
  </w:num>
  <w:num w:numId="19">
    <w:abstractNumId w:val="20"/>
  </w:num>
  <w:num w:numId="20">
    <w:abstractNumId w:val="13"/>
  </w:num>
  <w:num w:numId="21">
    <w:abstractNumId w:val="1"/>
  </w:num>
  <w:num w:numId="22">
    <w:abstractNumId w:val="21"/>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D85"/>
    <w:rsid w:val="003E4940"/>
    <w:rsid w:val="00623B33"/>
    <w:rsid w:val="00986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86D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86D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2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khbaralaan.net/programs/be-journalist/2021/09/11/%d9%83%d9%8a%d9%81-%d9%86%d8%aa%d9%82%d9%86-%d8%a7%d9%84%d9%84%d8%ba%d8%a9-%d9%88%d9%86%d8%aa%d9%81%d8%a7%d8%af%d9%89-%d8%a7%d9%84%d8%a3%d8%ae%d8%b7%d8%a7%d8%a1-%d8%a7%d9%84%d8%b4%d8%a7%d8%a6%d8%b9%d8%a9%d8%9f-%d8%a7%d9%84%d8%ad%d9%84%d9%82%d8%a9-%d8%a7%d9%84%d8%b3%d8%a7%d8%af%d8%b3%d8%a9-%d9%85%d9%86-%d9%83%d9%86-%d8%b5%d8%ad%d9%81%d9%8a%d8%a7%d9%8b-%f0%9f%93%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dc:creator>
  <cp:lastModifiedBy>google</cp:lastModifiedBy>
  <cp:revision>2</cp:revision>
  <dcterms:created xsi:type="dcterms:W3CDTF">2026-01-17T11:33:00Z</dcterms:created>
  <dcterms:modified xsi:type="dcterms:W3CDTF">2026-01-17T11:36:00Z</dcterms:modified>
</cp:coreProperties>
</file>